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C41BA" w14:textId="54675B82" w:rsidR="00877145" w:rsidRPr="00804E2D" w:rsidRDefault="00877145" w:rsidP="005737DD">
      <w:r w:rsidRPr="00877145">
        <w:rPr>
          <w:rFonts w:hint="eastAsia"/>
        </w:rPr>
        <w:t>フランス語スキル</w:t>
      </w:r>
      <w:r w:rsidRPr="00877145">
        <w:rPr>
          <w:rFonts w:hint="eastAsia"/>
        </w:rPr>
        <w:t>(</w:t>
      </w:r>
      <w:r w:rsidRPr="00877145">
        <w:rPr>
          <w:rFonts w:hint="eastAsia"/>
        </w:rPr>
        <w:t>フランス語と市民性</w:t>
      </w:r>
      <w:r w:rsidRPr="00877145">
        <w:rPr>
          <w:rFonts w:hint="eastAsia"/>
        </w:rPr>
        <w:t>)</w:t>
      </w:r>
      <w:r w:rsidR="00804E2D">
        <w:rPr>
          <w:rFonts w:hint="eastAsia"/>
        </w:rPr>
        <w:t xml:space="preserve">　</w:t>
      </w:r>
      <w:r w:rsidR="00CF2D95">
        <w:rPr>
          <w:rFonts w:hint="eastAsia"/>
        </w:rPr>
        <w:t xml:space="preserve"> 201</w:t>
      </w:r>
      <w:r w:rsidR="00CF2D95">
        <w:t>7</w:t>
      </w:r>
      <w:r w:rsidR="00804E2D" w:rsidRPr="00804E2D">
        <w:rPr>
          <w:rFonts w:hint="eastAsia"/>
        </w:rPr>
        <w:t>年度</w:t>
      </w:r>
      <w:r w:rsidR="00804E2D" w:rsidRPr="00804E2D">
        <w:rPr>
          <w:rFonts w:hint="eastAsia"/>
        </w:rPr>
        <w:t xml:space="preserve"> </w:t>
      </w:r>
      <w:r w:rsidR="00804E2D" w:rsidRPr="00804E2D">
        <w:rPr>
          <w:rFonts w:hint="eastAsia"/>
        </w:rPr>
        <w:t>秋学期</w:t>
      </w:r>
      <w:r w:rsidR="00804E2D" w:rsidRPr="00804E2D">
        <w:rPr>
          <w:rFonts w:hint="eastAsia"/>
        </w:rPr>
        <w:t xml:space="preserve"> </w:t>
      </w:r>
      <w:r w:rsidR="00CF2D95">
        <w:rPr>
          <w:rFonts w:hint="eastAsia"/>
        </w:rPr>
        <w:t>火</w:t>
      </w:r>
      <w:bookmarkStart w:id="0" w:name="_GoBack"/>
      <w:bookmarkEnd w:id="0"/>
      <w:r w:rsidR="00804E2D">
        <w:rPr>
          <w:rFonts w:hint="eastAsia"/>
        </w:rPr>
        <w:t>曜日</w:t>
      </w:r>
      <w:r w:rsidR="00804E2D">
        <w:rPr>
          <w:rFonts w:hint="eastAsia"/>
        </w:rPr>
        <w:t>2</w:t>
      </w:r>
      <w:r w:rsidR="00804E2D" w:rsidRPr="00804E2D">
        <w:rPr>
          <w:rFonts w:hint="eastAsia"/>
        </w:rPr>
        <w:t>時限</w:t>
      </w:r>
      <w:r w:rsidR="00804E2D" w:rsidRPr="00804E2D">
        <w:rPr>
          <w:rFonts w:hint="eastAsia"/>
        </w:rPr>
        <w:tab/>
      </w:r>
    </w:p>
    <w:p w14:paraId="13DC41BB" w14:textId="77777777" w:rsidR="00877145" w:rsidRPr="00877145" w:rsidRDefault="00877145" w:rsidP="005737DD">
      <w:r w:rsidRPr="00877145">
        <w:rPr>
          <w:rFonts w:hint="eastAsia"/>
        </w:rPr>
        <w:t>担当教員</w:t>
      </w:r>
      <w:r>
        <w:rPr>
          <w:rFonts w:hint="eastAsia"/>
        </w:rPr>
        <w:t>：倉舘</w:t>
      </w:r>
      <w:r w:rsidRPr="00877145">
        <w:rPr>
          <w:rFonts w:hint="eastAsia"/>
        </w:rPr>
        <w:t>健一</w:t>
      </w:r>
    </w:p>
    <w:p w14:paraId="13DC41BC" w14:textId="77777777" w:rsidR="00877145" w:rsidRPr="00877145" w:rsidRDefault="00877145" w:rsidP="005737DD"/>
    <w:p w14:paraId="13DC41BD" w14:textId="77777777" w:rsidR="005737DD" w:rsidRDefault="005737DD" w:rsidP="005737DD">
      <w:pPr>
        <w:rPr>
          <w:u w:val="single"/>
        </w:rPr>
      </w:pPr>
      <w:r>
        <w:rPr>
          <w:rFonts w:hint="eastAsia"/>
          <w:u w:val="single"/>
        </w:rPr>
        <w:t>科目概要</w:t>
      </w:r>
    </w:p>
    <w:p w14:paraId="13DC41BF" w14:textId="04255A8E" w:rsidR="005737DD" w:rsidRDefault="008D24BA" w:rsidP="005737DD">
      <w:r w:rsidRPr="008D24BA">
        <w:rPr>
          <w:rFonts w:hint="eastAsia"/>
        </w:rPr>
        <w:t>この科目では、各人の市民社会でのあり方を、フランス語を通じた異文化間能力や言語文化の学びから深めるため、</w:t>
      </w:r>
      <w:r w:rsidRPr="008D24BA">
        <w:rPr>
          <w:rFonts w:hint="eastAsia"/>
        </w:rPr>
        <w:t xml:space="preserve"> </w:t>
      </w:r>
      <w:r w:rsidRPr="008D24BA">
        <w:rPr>
          <w:rFonts w:hint="eastAsia"/>
        </w:rPr>
        <w:t>いくつかのアクティビティをもとに考えていきます。</w:t>
      </w:r>
      <w:r w:rsidRPr="008D24BA">
        <w:rPr>
          <w:rFonts w:hint="eastAsia"/>
        </w:rPr>
        <w:t xml:space="preserve"> </w:t>
      </w:r>
      <w:r w:rsidRPr="008D24BA">
        <w:rPr>
          <w:rFonts w:hint="eastAsia"/>
        </w:rPr>
        <w:t>多文化社会化は世界的な流れであり、大都市やネット空間ばかりでなく、地方にも直接・間接的に波及しています。また外交感覚不在への反省、そして自ら思考し判断し、個々の夢を実現してゆくためにも、このような市民社会の変容、またそこに表れる価値観の多様性に無頓着でいられません。</w:t>
      </w:r>
      <w:r w:rsidRPr="008D24BA">
        <w:rPr>
          <w:rFonts w:hint="eastAsia"/>
        </w:rPr>
        <w:t xml:space="preserve"> </w:t>
      </w:r>
      <w:r w:rsidRPr="008D24BA">
        <w:rPr>
          <w:rFonts w:hint="eastAsia"/>
        </w:rPr>
        <w:t>そもそも異文化間能力とは、言語文化学習のみならず、学び一般においても決して補完的な能力ではないのです。そこで、価値観のギャップや葛藤、対立などの対処について、一人ひとりのこれまでの外国語学習やさまざまな異文化体験などの経験をもとに、リフレクティブ・シンキング（内省・問題解決を生む思考）を促すアクティビティを重ねながら、この能力に関する自己信頼を高めていきます。</w:t>
      </w:r>
    </w:p>
    <w:p w14:paraId="18A4C4FA" w14:textId="77777777" w:rsidR="008D24BA" w:rsidRDefault="008D24BA" w:rsidP="005737DD"/>
    <w:p w14:paraId="13DC41C0" w14:textId="77777777" w:rsidR="005737DD" w:rsidRDefault="005737DD" w:rsidP="005737DD">
      <w:pPr>
        <w:rPr>
          <w:u w:val="single"/>
        </w:rPr>
      </w:pPr>
      <w:r>
        <w:rPr>
          <w:rFonts w:hint="eastAsia"/>
          <w:u w:val="single"/>
        </w:rPr>
        <w:t>主題と目標／授業の手法など</w:t>
      </w:r>
    </w:p>
    <w:p w14:paraId="13DC41C2" w14:textId="7FDB1F50" w:rsidR="00877145" w:rsidRDefault="008D24BA" w:rsidP="005737DD">
      <w:r w:rsidRPr="008D24BA">
        <w:rPr>
          <w:rFonts w:hint="eastAsia"/>
        </w:rPr>
        <w:t>フランス語スキルですので、フランス語を通じてこの内容を扱います。まず“</w:t>
      </w:r>
      <w:r w:rsidRPr="008D24BA">
        <w:rPr>
          <w:rFonts w:hint="eastAsia"/>
        </w:rPr>
        <w:t>language arts</w:t>
      </w:r>
      <w:r w:rsidRPr="008D24BA">
        <w:rPr>
          <w:rFonts w:hint="eastAsia"/>
        </w:rPr>
        <w:t>”（対話のスキル）のトレーニングを行なっていきます。併せて内外の社会問題について、日本語や英語で触れているものに加えて、フランス語圏のさまざまな地域での状況や資料などを素材にしたアクティビティを情況に合わせてデザインしていきます。日本語、あるいは英語の、また英語化されたリソースからだけでは捉えきれない現実と世界の多様性に触れ、今の市民社会と向きあう糧とすることを狙います。</w:t>
      </w:r>
    </w:p>
    <w:p w14:paraId="251709AE" w14:textId="77777777" w:rsidR="008D24BA" w:rsidRPr="00877145" w:rsidRDefault="008D24BA" w:rsidP="005737DD"/>
    <w:p w14:paraId="13DC41C3" w14:textId="77777777" w:rsidR="005737DD" w:rsidRDefault="005737DD" w:rsidP="005737DD">
      <w:pPr>
        <w:rPr>
          <w:u w:val="single"/>
        </w:rPr>
      </w:pPr>
      <w:r>
        <w:rPr>
          <w:rFonts w:hint="eastAsia"/>
          <w:u w:val="single"/>
        </w:rPr>
        <w:t>教材・参考文献</w:t>
      </w:r>
    </w:p>
    <w:p w14:paraId="5C98A6AE" w14:textId="77777777" w:rsidR="008D24BA" w:rsidRPr="008D24BA" w:rsidRDefault="008D24BA" w:rsidP="008D24BA">
      <w:pPr>
        <w:rPr>
          <w:lang w:val="fr-FR"/>
        </w:rPr>
      </w:pPr>
      <w:r w:rsidRPr="008D24BA">
        <w:rPr>
          <w:rFonts w:hint="eastAsia"/>
          <w:lang w:val="fr-FR"/>
        </w:rPr>
        <w:t>特に指定の教材はありません。</w:t>
      </w:r>
      <w:r w:rsidRPr="008D24BA">
        <w:rPr>
          <w:rFonts w:hint="eastAsia"/>
          <w:lang w:val="fr-FR"/>
        </w:rPr>
        <w:t xml:space="preserve"> </w:t>
      </w:r>
    </w:p>
    <w:p w14:paraId="000E304B" w14:textId="77777777" w:rsidR="008D24BA" w:rsidRPr="008D24BA" w:rsidRDefault="008D24BA" w:rsidP="008D24BA">
      <w:pPr>
        <w:rPr>
          <w:lang w:val="fr-FR"/>
        </w:rPr>
      </w:pPr>
      <w:r w:rsidRPr="008D24BA">
        <w:rPr>
          <w:rFonts w:hint="eastAsia"/>
          <w:lang w:val="fr-FR"/>
        </w:rPr>
        <w:t>この授業用のサイトを構築し、学習リソースを整理していきます。今学期も引き続き、関心の高い社会問題に取材したアクティビティなどを扱いたいと思います。</w:t>
      </w:r>
      <w:r w:rsidRPr="008D24BA">
        <w:rPr>
          <w:rFonts w:hint="eastAsia"/>
          <w:lang w:val="fr-FR"/>
        </w:rPr>
        <w:t xml:space="preserve"> </w:t>
      </w:r>
    </w:p>
    <w:p w14:paraId="576A0FB9" w14:textId="77777777" w:rsidR="008D24BA" w:rsidRPr="008D24BA" w:rsidRDefault="008D24BA" w:rsidP="008D24BA">
      <w:pPr>
        <w:rPr>
          <w:lang w:val="fr-FR"/>
        </w:rPr>
      </w:pPr>
      <w:r w:rsidRPr="008D24BA">
        <w:rPr>
          <w:rFonts w:hint="eastAsia"/>
          <w:lang w:val="fr-FR"/>
        </w:rPr>
        <w:t>参考文献については授業で案内します。以下はあくまで参考です。</w:t>
      </w:r>
      <w:r w:rsidRPr="008D24BA">
        <w:rPr>
          <w:rFonts w:hint="eastAsia"/>
          <w:lang w:val="fr-FR"/>
        </w:rPr>
        <w:t xml:space="preserve"> </w:t>
      </w:r>
    </w:p>
    <w:p w14:paraId="1DBA9A42" w14:textId="77777777" w:rsidR="008D24BA" w:rsidRPr="008D24BA" w:rsidRDefault="008D24BA" w:rsidP="008D24BA">
      <w:pPr>
        <w:rPr>
          <w:lang w:val="fr-FR"/>
        </w:rPr>
      </w:pPr>
      <w:r w:rsidRPr="008D24BA">
        <w:rPr>
          <w:rFonts w:hint="eastAsia"/>
          <w:lang w:val="fr-FR"/>
        </w:rPr>
        <w:t xml:space="preserve">- </w:t>
      </w:r>
      <w:r w:rsidRPr="008D24BA">
        <w:rPr>
          <w:rFonts w:hint="eastAsia"/>
          <w:lang w:val="fr-FR"/>
        </w:rPr>
        <w:t>馬渕仁『「多文化共生」は可能か―教育における挑戦』</w:t>
      </w:r>
      <w:r w:rsidRPr="008D24BA">
        <w:rPr>
          <w:rFonts w:hint="eastAsia"/>
          <w:lang w:val="fr-FR"/>
        </w:rPr>
        <w:t xml:space="preserve">(2011), </w:t>
      </w:r>
      <w:r w:rsidRPr="008D24BA">
        <w:rPr>
          <w:rFonts w:hint="eastAsia"/>
          <w:lang w:val="fr-FR"/>
        </w:rPr>
        <w:t>勁草書房</w:t>
      </w:r>
      <w:r w:rsidRPr="008D24BA">
        <w:rPr>
          <w:rFonts w:hint="eastAsia"/>
          <w:lang w:val="fr-FR"/>
        </w:rPr>
        <w:t xml:space="preserve"> </w:t>
      </w:r>
    </w:p>
    <w:p w14:paraId="52924388" w14:textId="77777777" w:rsidR="008D24BA" w:rsidRPr="008D24BA" w:rsidRDefault="008D24BA" w:rsidP="008D24BA">
      <w:pPr>
        <w:rPr>
          <w:lang w:val="fr-FR"/>
        </w:rPr>
      </w:pPr>
      <w:r w:rsidRPr="008D24BA">
        <w:rPr>
          <w:rFonts w:hint="eastAsia"/>
          <w:lang w:val="fr-FR"/>
        </w:rPr>
        <w:t xml:space="preserve">- </w:t>
      </w:r>
      <w:r w:rsidRPr="008D24BA">
        <w:rPr>
          <w:rFonts w:hint="eastAsia"/>
          <w:lang w:val="fr-FR"/>
        </w:rPr>
        <w:t>三森ゆりか『大学生・社会人のための言語技術トレーニング』大修館書店</w:t>
      </w:r>
      <w:r w:rsidRPr="008D24BA">
        <w:rPr>
          <w:rFonts w:hint="eastAsia"/>
          <w:lang w:val="fr-FR"/>
        </w:rPr>
        <w:t xml:space="preserve">, 2013. </w:t>
      </w:r>
    </w:p>
    <w:p w14:paraId="30AB9E68" w14:textId="77777777" w:rsidR="008D24BA" w:rsidRPr="008D24BA" w:rsidRDefault="008D24BA" w:rsidP="008D24BA">
      <w:pPr>
        <w:rPr>
          <w:lang w:val="fr-FR"/>
        </w:rPr>
      </w:pPr>
      <w:r w:rsidRPr="008D24BA">
        <w:rPr>
          <w:rFonts w:hint="eastAsia"/>
          <w:lang w:val="fr-FR"/>
        </w:rPr>
        <w:t xml:space="preserve">- </w:t>
      </w:r>
      <w:r w:rsidRPr="008D24BA">
        <w:rPr>
          <w:rFonts w:hint="eastAsia"/>
          <w:lang w:val="fr-FR"/>
        </w:rPr>
        <w:t>三森ゆりか『外国語を身につけるための日本語レッスン』白水社</w:t>
      </w:r>
      <w:r w:rsidRPr="008D24BA">
        <w:rPr>
          <w:rFonts w:hint="eastAsia"/>
          <w:lang w:val="fr-FR"/>
        </w:rPr>
        <w:t xml:space="preserve">, 2003. </w:t>
      </w:r>
    </w:p>
    <w:p w14:paraId="13DC41CB" w14:textId="784412D9" w:rsidR="00877145" w:rsidRDefault="008D24BA" w:rsidP="008D24BA">
      <w:pPr>
        <w:rPr>
          <w:lang w:val="fr-FR"/>
        </w:rPr>
      </w:pPr>
      <w:r w:rsidRPr="008D24BA">
        <w:rPr>
          <w:lang w:val="fr-FR"/>
        </w:rPr>
        <w:t>- A. Giordan &amp; J. Saltet, « Apprendre à apprendre », Librio Mémo, 2011.</w:t>
      </w:r>
    </w:p>
    <w:p w14:paraId="726696D6" w14:textId="77777777" w:rsidR="008D24BA" w:rsidRPr="00877145" w:rsidRDefault="008D24BA" w:rsidP="008D24BA">
      <w:pPr>
        <w:rPr>
          <w:lang w:val="fr-FR"/>
        </w:rPr>
      </w:pPr>
    </w:p>
    <w:p w14:paraId="13DC41CC" w14:textId="77777777" w:rsidR="005737DD" w:rsidRDefault="005737DD" w:rsidP="005737DD">
      <w:pPr>
        <w:rPr>
          <w:u w:val="single"/>
        </w:rPr>
      </w:pPr>
      <w:r>
        <w:rPr>
          <w:rFonts w:hint="eastAsia"/>
          <w:u w:val="single"/>
        </w:rPr>
        <w:t>提出課題・試験・成績評価の方法など</w:t>
      </w:r>
    </w:p>
    <w:p w14:paraId="0235F516" w14:textId="77777777" w:rsidR="008D24BA" w:rsidRDefault="008D24BA" w:rsidP="008D24BA">
      <w:r>
        <w:rPr>
          <w:rFonts w:hint="eastAsia"/>
        </w:rPr>
        <w:t>アクティビティごとに課題を作業していきます。</w:t>
      </w:r>
      <w:r>
        <w:rPr>
          <w:rFonts w:hint="eastAsia"/>
        </w:rPr>
        <w:t xml:space="preserve"> </w:t>
      </w:r>
    </w:p>
    <w:p w14:paraId="6B07FD2B" w14:textId="77777777" w:rsidR="008D24BA" w:rsidRDefault="008D24BA" w:rsidP="008D24BA"/>
    <w:p w14:paraId="13DC41CE" w14:textId="2C8852F6" w:rsidR="0067205B" w:rsidRPr="005737DD" w:rsidRDefault="008D24BA" w:rsidP="008D24BA">
      <w:r>
        <w:rPr>
          <w:rFonts w:hint="eastAsia"/>
        </w:rPr>
        <w:lastRenderedPageBreak/>
        <w:t>成績評価は、アクティビティごとにこちらで準備する評価グリッドによって算出していきます。またそこに、産出物の点数および量、さらに自己評価を加え、総合的に評定を決定します。</w:t>
      </w:r>
    </w:p>
    <w:sectPr w:rsidR="0067205B" w:rsidRPr="005737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41D1" w14:textId="77777777" w:rsidR="00930760" w:rsidRDefault="00930760" w:rsidP="005737DD">
      <w:r>
        <w:separator/>
      </w:r>
    </w:p>
  </w:endnote>
  <w:endnote w:type="continuationSeparator" w:id="0">
    <w:p w14:paraId="13DC41D2" w14:textId="77777777" w:rsidR="00930760" w:rsidRDefault="00930760" w:rsidP="0057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C41CF" w14:textId="77777777" w:rsidR="00930760" w:rsidRDefault="00930760" w:rsidP="005737DD">
      <w:r>
        <w:separator/>
      </w:r>
    </w:p>
  </w:footnote>
  <w:footnote w:type="continuationSeparator" w:id="0">
    <w:p w14:paraId="13DC41D0" w14:textId="77777777" w:rsidR="00930760" w:rsidRDefault="00930760" w:rsidP="00573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C"/>
    <w:rsid w:val="005737DD"/>
    <w:rsid w:val="0067205B"/>
    <w:rsid w:val="00804E2D"/>
    <w:rsid w:val="00877145"/>
    <w:rsid w:val="008C46CE"/>
    <w:rsid w:val="008D24BA"/>
    <w:rsid w:val="00930760"/>
    <w:rsid w:val="009A784C"/>
    <w:rsid w:val="00CD6FA1"/>
    <w:rsid w:val="00CF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DC41BA"/>
  <w15:chartTrackingRefBased/>
  <w15:docId w15:val="{4E2F3983-1547-464A-AF0A-DD04AD2C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7DD"/>
    <w:pPr>
      <w:tabs>
        <w:tab w:val="center" w:pos="4252"/>
        <w:tab w:val="right" w:pos="8504"/>
      </w:tabs>
      <w:snapToGrid w:val="0"/>
    </w:pPr>
  </w:style>
  <w:style w:type="character" w:customStyle="1" w:styleId="a4">
    <w:name w:val="ヘッダー (文字)"/>
    <w:basedOn w:val="a0"/>
    <w:link w:val="a3"/>
    <w:uiPriority w:val="99"/>
    <w:rsid w:val="005737DD"/>
  </w:style>
  <w:style w:type="paragraph" w:styleId="a5">
    <w:name w:val="footer"/>
    <w:basedOn w:val="a"/>
    <w:link w:val="a6"/>
    <w:uiPriority w:val="99"/>
    <w:unhideWhenUsed/>
    <w:rsid w:val="005737DD"/>
    <w:pPr>
      <w:tabs>
        <w:tab w:val="center" w:pos="4252"/>
        <w:tab w:val="right" w:pos="8504"/>
      </w:tabs>
      <w:snapToGrid w:val="0"/>
    </w:pPr>
  </w:style>
  <w:style w:type="character" w:customStyle="1" w:styleId="a6">
    <w:name w:val="フッター (文字)"/>
    <w:basedOn w:val="a0"/>
    <w:link w:val="a5"/>
    <w:uiPriority w:val="99"/>
    <w:rsid w:val="0057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Yasutake Miyashiro</dc:creator>
  <cp:keywords/>
  <dc:description/>
  <cp:lastModifiedBy>Yasutake Miyashiro</cp:lastModifiedBy>
  <cp:revision>6</cp:revision>
  <dcterms:created xsi:type="dcterms:W3CDTF">2016-09-28T02:10:00Z</dcterms:created>
  <dcterms:modified xsi:type="dcterms:W3CDTF">2017-09-21T01:44:00Z</dcterms:modified>
</cp:coreProperties>
</file>